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BD" w:rsidRDefault="005719DC" w:rsidP="00571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A5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r w:rsidR="0095027E" w:rsidRPr="00A104A5">
        <w:rPr>
          <w:rFonts w:ascii="Times New Roman" w:hAnsi="Times New Roman" w:cs="Times New Roman"/>
          <w:b/>
          <w:sz w:val="28"/>
          <w:szCs w:val="28"/>
        </w:rPr>
        <w:t xml:space="preserve">Мурманского областного фонда </w:t>
      </w:r>
    </w:p>
    <w:p w:rsidR="005719DC" w:rsidRPr="00A104A5" w:rsidRDefault="002B3CBD" w:rsidP="00571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содействия гражданским инициативам </w:t>
      </w:r>
      <w:r w:rsidR="0095027E" w:rsidRPr="00A104A5">
        <w:rPr>
          <w:rFonts w:ascii="Times New Roman" w:hAnsi="Times New Roman" w:cs="Times New Roman"/>
          <w:b/>
          <w:sz w:val="28"/>
          <w:szCs w:val="28"/>
        </w:rPr>
        <w:t>«Время Добра»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200"/>
      </w:tblGrid>
      <w:tr w:rsidR="005719DC" w:rsidRPr="002B3CBD" w:rsidTr="0002155C">
        <w:trPr>
          <w:trHeight w:val="604"/>
        </w:trPr>
        <w:tc>
          <w:tcPr>
            <w:tcW w:w="2700" w:type="dxa"/>
          </w:tcPr>
          <w:p w:rsidR="005719DC" w:rsidRPr="002B3CBD" w:rsidRDefault="005719DC" w:rsidP="002B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200" w:type="dxa"/>
          </w:tcPr>
          <w:p w:rsidR="005719DC" w:rsidRPr="002B3CBD" w:rsidRDefault="005719DC" w:rsidP="002B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Мурманский областной фонд содействия гражданским инициативам «Время добра»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72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Мурманский областной фонд «Время добра»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2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183038, г. Мурманск, ул. Воровского 5/23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200" w:type="dxa"/>
          </w:tcPr>
          <w:p w:rsidR="005719DC" w:rsidRPr="002B3CBD" w:rsidRDefault="005719DC" w:rsidP="006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183038, г. Мурманск, ул. Воровского 5/23</w:t>
            </w:r>
            <w:r w:rsidR="006C1C31">
              <w:rPr>
                <w:rFonts w:ascii="Times New Roman" w:hAnsi="Times New Roman" w:cs="Times New Roman"/>
                <w:sz w:val="24"/>
                <w:szCs w:val="24"/>
              </w:rPr>
              <w:t>, 4 этаж, офис Фонда «Время добра»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200" w:type="dxa"/>
          </w:tcPr>
          <w:p w:rsidR="005719DC" w:rsidRDefault="005719DC" w:rsidP="0057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(8152) 288-600 (приёмная)</w:t>
            </w:r>
          </w:p>
          <w:p w:rsidR="006C1C31" w:rsidRPr="002B3CBD" w:rsidRDefault="006C1C31" w:rsidP="0057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(8152) 282-451 (исполнительный директор)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72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 xml:space="preserve">(8152) 288-609 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3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00" w:type="dxa"/>
          </w:tcPr>
          <w:p w:rsidR="005719DC" w:rsidRPr="002B3CBD" w:rsidRDefault="006C1C31" w:rsidP="006C1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5719DC" w:rsidRPr="002B3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51dobro</w:t>
            </w:r>
            <w:r w:rsidR="005719DC" w:rsidRPr="002B3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6C1C31" w:rsidRDefault="006C1C31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7200" w:type="dxa"/>
          </w:tcPr>
          <w:p w:rsidR="005719DC" w:rsidRPr="006C1C31" w:rsidRDefault="006C1C31" w:rsidP="00021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dobro.ru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2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5190996731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2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519001001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1145100000649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72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21025487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D5269" w:rsidRPr="002B3CBD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7200" w:type="dxa"/>
          </w:tcPr>
          <w:p w:rsidR="005719DC" w:rsidRPr="002B3CBD" w:rsidRDefault="006D5269" w:rsidP="006D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Северо-Западный Банк ОАО «Сбербанк России» ОАО</w:t>
            </w:r>
          </w:p>
        </w:tc>
      </w:tr>
      <w:tr w:rsidR="006D5269" w:rsidRPr="002B3CBD" w:rsidTr="0002155C">
        <w:trPr>
          <w:trHeight w:val="540"/>
        </w:trPr>
        <w:tc>
          <w:tcPr>
            <w:tcW w:w="2700" w:type="dxa"/>
          </w:tcPr>
          <w:p w:rsidR="006D5269" w:rsidRPr="002B3CBD" w:rsidRDefault="006D5269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7200" w:type="dxa"/>
          </w:tcPr>
          <w:p w:rsidR="006D5269" w:rsidRPr="002B3CBD" w:rsidRDefault="006D5269" w:rsidP="006D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Отделение №8627 Сбербанка России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Местонахождение банка</w:t>
            </w:r>
          </w:p>
        </w:tc>
        <w:tc>
          <w:tcPr>
            <w:tcW w:w="7200" w:type="dxa"/>
          </w:tcPr>
          <w:p w:rsidR="005719DC" w:rsidRPr="002B3CBD" w:rsidRDefault="006D5269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183038, г. Мурманск, пр. Ленина, 37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200" w:type="dxa"/>
          </w:tcPr>
          <w:p w:rsidR="005719DC" w:rsidRPr="002B3CBD" w:rsidRDefault="006D5269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40703810341000099193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7200" w:type="dxa"/>
          </w:tcPr>
          <w:p w:rsidR="005719DC" w:rsidRPr="002B3CBD" w:rsidRDefault="006D5269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30101810300000000615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200" w:type="dxa"/>
          </w:tcPr>
          <w:p w:rsidR="005719DC" w:rsidRPr="002B3CBD" w:rsidRDefault="006D5269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044705615</w:t>
            </w:r>
          </w:p>
        </w:tc>
      </w:tr>
      <w:tr w:rsidR="005719DC" w:rsidRPr="002B3CBD" w:rsidTr="0002155C">
        <w:trPr>
          <w:trHeight w:val="540"/>
        </w:trPr>
        <w:tc>
          <w:tcPr>
            <w:tcW w:w="2700" w:type="dxa"/>
          </w:tcPr>
          <w:p w:rsidR="005719DC" w:rsidRPr="002B3CBD" w:rsidRDefault="005719DC" w:rsidP="002B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Президент фонда</w:t>
            </w:r>
          </w:p>
        </w:tc>
        <w:tc>
          <w:tcPr>
            <w:tcW w:w="7200" w:type="dxa"/>
          </w:tcPr>
          <w:p w:rsidR="005719DC" w:rsidRPr="002B3CBD" w:rsidRDefault="005719DC" w:rsidP="0002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BD">
              <w:rPr>
                <w:rFonts w:ascii="Times New Roman" w:hAnsi="Times New Roman" w:cs="Times New Roman"/>
                <w:sz w:val="24"/>
                <w:szCs w:val="24"/>
              </w:rPr>
              <w:t>Калмыкова Марина Алексеевна</w:t>
            </w:r>
          </w:p>
        </w:tc>
      </w:tr>
      <w:tr w:rsidR="001911EB" w:rsidRPr="004A2DAB" w:rsidTr="0002155C">
        <w:trPr>
          <w:trHeight w:val="540"/>
        </w:trPr>
        <w:tc>
          <w:tcPr>
            <w:tcW w:w="2700" w:type="dxa"/>
          </w:tcPr>
          <w:p w:rsidR="001911EB" w:rsidRPr="004A2DAB" w:rsidRDefault="001911EB" w:rsidP="006C1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  <w:r w:rsidR="006C1C31">
              <w:rPr>
                <w:rFonts w:ascii="Times New Roman" w:hAnsi="Times New Roman" w:cs="Times New Roman"/>
                <w:b/>
                <w:sz w:val="24"/>
                <w:szCs w:val="24"/>
              </w:rPr>
              <w:t>платежа</w:t>
            </w:r>
            <w:bookmarkStart w:id="0" w:name="_GoBack"/>
            <w:bookmarkEnd w:id="0"/>
          </w:p>
        </w:tc>
        <w:tc>
          <w:tcPr>
            <w:tcW w:w="7200" w:type="dxa"/>
          </w:tcPr>
          <w:p w:rsidR="001911EB" w:rsidRPr="004A2DAB" w:rsidRDefault="001911EB" w:rsidP="00191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AB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Благотворительное пожертвование на уставные цели Фонда</w:t>
            </w:r>
          </w:p>
        </w:tc>
      </w:tr>
    </w:tbl>
    <w:p w:rsidR="00AD45D0" w:rsidRPr="00C962C9" w:rsidRDefault="00884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45D0" w:rsidRPr="00C9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9DC"/>
    <w:rsid w:val="001911EB"/>
    <w:rsid w:val="002B3CBD"/>
    <w:rsid w:val="004A2DAB"/>
    <w:rsid w:val="005719DC"/>
    <w:rsid w:val="006C1C31"/>
    <w:rsid w:val="006D5269"/>
    <w:rsid w:val="00884503"/>
    <w:rsid w:val="0095027E"/>
    <w:rsid w:val="00A104A5"/>
    <w:rsid w:val="00AD45D0"/>
    <w:rsid w:val="00C9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Валентина Анатольевна Латыева</cp:lastModifiedBy>
  <cp:revision>10</cp:revision>
  <cp:lastPrinted>2016-02-03T14:13:00Z</cp:lastPrinted>
  <dcterms:created xsi:type="dcterms:W3CDTF">2015-09-28T12:32:00Z</dcterms:created>
  <dcterms:modified xsi:type="dcterms:W3CDTF">2016-04-22T13:32:00Z</dcterms:modified>
</cp:coreProperties>
</file>